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2277" w14:textId="77777777" w:rsidR="00091FF8" w:rsidRPr="006B1D8E" w:rsidRDefault="00670760" w:rsidP="006B1D8E">
      <w:pPr>
        <w:spacing w:line="276" w:lineRule="auto"/>
        <w:rPr>
          <w:rFonts w:ascii="Garamond" w:hAnsi="Garamond"/>
        </w:rPr>
      </w:pPr>
      <w:r w:rsidRPr="006B1D8E">
        <w:rPr>
          <w:rFonts w:ascii="Garamond" w:hAnsi="Garamond"/>
        </w:rPr>
        <w:t>Classical Studies 97a</w:t>
      </w:r>
    </w:p>
    <w:p w14:paraId="0450174F" w14:textId="77777777" w:rsidR="00670760" w:rsidRPr="006B1D8E" w:rsidRDefault="00670760" w:rsidP="006B1D8E">
      <w:pPr>
        <w:spacing w:line="276" w:lineRule="auto"/>
        <w:rPr>
          <w:rFonts w:ascii="Garamond" w:hAnsi="Garamond"/>
        </w:rPr>
      </w:pPr>
      <w:r w:rsidRPr="006B1D8E">
        <w:rPr>
          <w:rFonts w:ascii="Garamond" w:hAnsi="Garamond"/>
        </w:rPr>
        <w:t>Debate II</w:t>
      </w:r>
    </w:p>
    <w:p w14:paraId="0F9AF0A4" w14:textId="77777777" w:rsidR="00670760" w:rsidRPr="006B1D8E" w:rsidRDefault="00670760" w:rsidP="006B1D8E">
      <w:pPr>
        <w:spacing w:line="276" w:lineRule="auto"/>
        <w:jc w:val="center"/>
        <w:rPr>
          <w:rFonts w:ascii="Garamond" w:hAnsi="Garamond"/>
        </w:rPr>
      </w:pPr>
    </w:p>
    <w:p w14:paraId="460E8D3C" w14:textId="77777777" w:rsidR="00670760" w:rsidRPr="0048688B" w:rsidRDefault="00670760" w:rsidP="006B1D8E">
      <w:pPr>
        <w:spacing w:line="276" w:lineRule="auto"/>
        <w:jc w:val="center"/>
        <w:rPr>
          <w:rFonts w:ascii="Garamond" w:hAnsi="Garamond"/>
          <w:b/>
        </w:rPr>
      </w:pPr>
      <w:r w:rsidRPr="0048688B">
        <w:rPr>
          <w:rFonts w:ascii="Garamond" w:hAnsi="Garamond"/>
          <w:b/>
        </w:rPr>
        <w:t xml:space="preserve">Thucydides’ Lost </w:t>
      </w:r>
      <w:proofErr w:type="spellStart"/>
      <w:r w:rsidRPr="0048688B">
        <w:rPr>
          <w:rFonts w:ascii="Garamond" w:hAnsi="Garamond"/>
          <w:b/>
        </w:rPr>
        <w:t>Micropolitan</w:t>
      </w:r>
      <w:proofErr w:type="spellEnd"/>
      <w:r w:rsidRPr="0048688B">
        <w:rPr>
          <w:rFonts w:ascii="Garamond" w:hAnsi="Garamond"/>
          <w:b/>
        </w:rPr>
        <w:t xml:space="preserve"> Dialogue</w:t>
      </w:r>
    </w:p>
    <w:p w14:paraId="374CFF7A" w14:textId="77777777" w:rsidR="00670760" w:rsidRPr="006B1D8E" w:rsidRDefault="00670760" w:rsidP="006B1D8E">
      <w:pPr>
        <w:spacing w:line="276" w:lineRule="auto"/>
        <w:jc w:val="center"/>
        <w:rPr>
          <w:rFonts w:ascii="Garamond" w:hAnsi="Garamond"/>
        </w:rPr>
      </w:pPr>
    </w:p>
    <w:p w14:paraId="1FF1CC81" w14:textId="54A59F62" w:rsidR="00670760" w:rsidRPr="006B1D8E" w:rsidRDefault="0019188D" w:rsidP="006B1D8E">
      <w:pPr>
        <w:spacing w:line="276" w:lineRule="auto"/>
        <w:rPr>
          <w:rFonts w:ascii="Garamond" w:hAnsi="Garamond"/>
        </w:rPr>
      </w:pPr>
      <w:r w:rsidRPr="006B1D8E">
        <w:rPr>
          <w:rFonts w:ascii="Garamond" w:hAnsi="Garamond"/>
        </w:rPr>
        <w:t xml:space="preserve">The year is 415 </w:t>
      </w:r>
      <w:r w:rsidR="00222CA5">
        <w:rPr>
          <w:rFonts w:ascii="Garamond" w:hAnsi="Garamond"/>
        </w:rPr>
        <w:t>BCE. Melos has been ravaged. The</w:t>
      </w:r>
      <w:r w:rsidRPr="006B1D8E">
        <w:rPr>
          <w:rFonts w:ascii="Garamond" w:hAnsi="Garamond"/>
        </w:rPr>
        <w:t xml:space="preserve"> resumption of hostilities seems inevitable.</w:t>
      </w:r>
      <w:r>
        <w:rPr>
          <w:rFonts w:ascii="Garamond" w:hAnsi="Garamond"/>
        </w:rPr>
        <w:t xml:space="preserve"> </w:t>
      </w:r>
      <w:r w:rsidR="00670760" w:rsidRPr="006B1D8E">
        <w:rPr>
          <w:rFonts w:ascii="Garamond" w:hAnsi="Garamond"/>
        </w:rPr>
        <w:t>Charlie and Tony</w:t>
      </w:r>
      <w:r w:rsidR="000749F7">
        <w:rPr>
          <w:rFonts w:ascii="Garamond" w:hAnsi="Garamond"/>
        </w:rPr>
        <w:t>,</w:t>
      </w:r>
      <w:r w:rsidR="00670760" w:rsidRPr="006B1D8E">
        <w:rPr>
          <w:rFonts w:ascii="Garamond" w:hAnsi="Garamond"/>
        </w:rPr>
        <w:t xml:space="preserve"> </w:t>
      </w:r>
      <w:r w:rsidR="000749F7">
        <w:rPr>
          <w:rFonts w:ascii="Garamond" w:hAnsi="Garamond"/>
        </w:rPr>
        <w:t>with the consent of the governed, reign</w:t>
      </w:r>
      <w:r>
        <w:rPr>
          <w:rFonts w:ascii="Garamond" w:hAnsi="Garamond"/>
        </w:rPr>
        <w:t xml:space="preserve"> </w:t>
      </w:r>
      <w:r w:rsidR="000749F7">
        <w:rPr>
          <w:rFonts w:ascii="Garamond" w:hAnsi="Garamond"/>
        </w:rPr>
        <w:t xml:space="preserve">as </w:t>
      </w:r>
      <w:r w:rsidR="00670760" w:rsidRPr="006B1D8E">
        <w:rPr>
          <w:rFonts w:ascii="Garamond" w:hAnsi="Garamond"/>
        </w:rPr>
        <w:t xml:space="preserve">the tyrants of </w:t>
      </w:r>
      <w:proofErr w:type="spellStart"/>
      <w:r w:rsidR="00670760" w:rsidRPr="006B1D8E">
        <w:rPr>
          <w:rFonts w:ascii="Garamond" w:hAnsi="Garamond"/>
        </w:rPr>
        <w:t>Micropolis</w:t>
      </w:r>
      <w:proofErr w:type="spellEnd"/>
      <w:r w:rsidR="00670760" w:rsidRPr="006B1D8E">
        <w:rPr>
          <w:rFonts w:ascii="Garamond" w:hAnsi="Garamond"/>
        </w:rPr>
        <w:t xml:space="preserve">, a relatively insignificant </w:t>
      </w:r>
      <w:r w:rsidR="00670760" w:rsidRPr="006B1D8E">
        <w:rPr>
          <w:rFonts w:ascii="Garamond" w:hAnsi="Garamond"/>
          <w:i/>
        </w:rPr>
        <w:t>polis</w:t>
      </w:r>
      <w:r w:rsidR="00670760" w:rsidRPr="006B1D8E">
        <w:rPr>
          <w:rFonts w:ascii="Garamond" w:hAnsi="Garamond"/>
        </w:rPr>
        <w:t xml:space="preserve"> in a Thracian backwater. You have been sent as envoys to plead your case to the </w:t>
      </w:r>
      <w:proofErr w:type="spellStart"/>
      <w:r w:rsidR="00670760" w:rsidRPr="006B1D8E">
        <w:rPr>
          <w:rFonts w:ascii="Garamond" w:hAnsi="Garamond"/>
        </w:rPr>
        <w:t>Micropolitan</w:t>
      </w:r>
      <w:proofErr w:type="spellEnd"/>
      <w:r w:rsidR="00670760" w:rsidRPr="006B1D8E">
        <w:rPr>
          <w:rFonts w:ascii="Garamond" w:hAnsi="Garamond"/>
        </w:rPr>
        <w:t xml:space="preserve"> tyrants, hoping to convince them to side either with the </w:t>
      </w:r>
      <w:proofErr w:type="spellStart"/>
      <w:r w:rsidR="00670760" w:rsidRPr="006B1D8E">
        <w:rPr>
          <w:rFonts w:ascii="Garamond" w:hAnsi="Garamond"/>
        </w:rPr>
        <w:t>Delian</w:t>
      </w:r>
      <w:proofErr w:type="spellEnd"/>
      <w:r w:rsidR="00670760" w:rsidRPr="006B1D8E">
        <w:rPr>
          <w:rFonts w:ascii="Garamond" w:hAnsi="Garamond"/>
        </w:rPr>
        <w:t xml:space="preserve"> League, led by Athens, or with the Peloponnesian League, led by Sparta.</w:t>
      </w:r>
    </w:p>
    <w:p w14:paraId="1A3F3AE5" w14:textId="77777777" w:rsidR="006B1D8E" w:rsidRPr="006B1D8E" w:rsidRDefault="006B1D8E" w:rsidP="006B1D8E">
      <w:pPr>
        <w:spacing w:line="276" w:lineRule="auto"/>
        <w:rPr>
          <w:rFonts w:ascii="Garamond" w:hAnsi="Garamond"/>
        </w:rPr>
      </w:pPr>
    </w:p>
    <w:p w14:paraId="06C3285B" w14:textId="51A0B11A" w:rsidR="006B1D8E" w:rsidRDefault="006B1D8E" w:rsidP="006B1D8E">
      <w:pPr>
        <w:spacing w:line="276" w:lineRule="auto"/>
        <w:rPr>
          <w:rFonts w:ascii="Garamond" w:hAnsi="Garamond" w:cs="Helvetica"/>
        </w:rPr>
      </w:pPr>
      <w:r w:rsidRPr="006B1D8E">
        <w:rPr>
          <w:rFonts w:ascii="Garamond" w:hAnsi="Garamond" w:cs="Helvetica"/>
        </w:rPr>
        <w:t xml:space="preserve">In preparing for the debate, familiarize yourself with the rhetorical tendencies of Athens and Sparta. What are repeated Athenian arguments for siding with the </w:t>
      </w:r>
      <w:proofErr w:type="spellStart"/>
      <w:r w:rsidRPr="006B1D8E">
        <w:rPr>
          <w:rFonts w:ascii="Garamond" w:hAnsi="Garamond" w:cs="Helvetica"/>
        </w:rPr>
        <w:t>Delian</w:t>
      </w:r>
      <w:proofErr w:type="spellEnd"/>
      <w:r w:rsidRPr="006B1D8E">
        <w:rPr>
          <w:rFonts w:ascii="Garamond" w:hAnsi="Garamond" w:cs="Helvetica"/>
        </w:rPr>
        <w:t xml:space="preserve"> League, and what does Sparta routinely claim to be doing in this war? Important places to look include the Corinthian Debate (</w:t>
      </w:r>
      <w:proofErr w:type="spellStart"/>
      <w:r w:rsidRPr="006B1D8E">
        <w:rPr>
          <w:rFonts w:ascii="Garamond" w:hAnsi="Garamond" w:cs="Helvetica"/>
        </w:rPr>
        <w:t>Thuc</w:t>
      </w:r>
      <w:proofErr w:type="spellEnd"/>
      <w:r w:rsidRPr="006B1D8E">
        <w:rPr>
          <w:rFonts w:ascii="Garamond" w:hAnsi="Garamond" w:cs="Helvetica"/>
        </w:rPr>
        <w:t xml:space="preserve">. 1.67-86), </w:t>
      </w:r>
      <w:proofErr w:type="spellStart"/>
      <w:r w:rsidRPr="006B1D8E">
        <w:rPr>
          <w:rFonts w:ascii="Garamond" w:hAnsi="Garamond" w:cs="Helvetica"/>
        </w:rPr>
        <w:t>Mytilene</w:t>
      </w:r>
      <w:proofErr w:type="spellEnd"/>
      <w:r w:rsidRPr="006B1D8E">
        <w:rPr>
          <w:rFonts w:ascii="Garamond" w:hAnsi="Garamond" w:cs="Helvetica"/>
        </w:rPr>
        <w:t xml:space="preserve"> address (3.8</w:t>
      </w:r>
      <w:r w:rsidR="0019188D">
        <w:rPr>
          <w:rFonts w:ascii="Garamond" w:hAnsi="Garamond" w:cs="Helvetica"/>
        </w:rPr>
        <w:t xml:space="preserve">-14), the </w:t>
      </w:r>
      <w:proofErr w:type="spellStart"/>
      <w:r w:rsidR="0019188D">
        <w:rPr>
          <w:rFonts w:ascii="Garamond" w:hAnsi="Garamond" w:cs="Helvetica"/>
        </w:rPr>
        <w:t>Mytilene</w:t>
      </w:r>
      <w:proofErr w:type="spellEnd"/>
      <w:r w:rsidR="0019188D">
        <w:rPr>
          <w:rFonts w:ascii="Garamond" w:hAnsi="Garamond" w:cs="Helvetica"/>
        </w:rPr>
        <w:t xml:space="preserve"> Debate (</w:t>
      </w:r>
      <w:r w:rsidRPr="006B1D8E">
        <w:rPr>
          <w:rFonts w:ascii="Garamond" w:hAnsi="Garamond" w:cs="Helvetica"/>
        </w:rPr>
        <w:t xml:space="preserve">3.36-48), the Spartan envoys in the Athenian Assembly (4.17-21), and the </w:t>
      </w:r>
      <w:proofErr w:type="spellStart"/>
      <w:r w:rsidRPr="006B1D8E">
        <w:rPr>
          <w:rFonts w:ascii="Garamond" w:hAnsi="Garamond" w:cs="Helvetica"/>
        </w:rPr>
        <w:t>Melian</w:t>
      </w:r>
      <w:proofErr w:type="spellEnd"/>
      <w:r w:rsidRPr="006B1D8E">
        <w:rPr>
          <w:rFonts w:ascii="Garamond" w:hAnsi="Garamond" w:cs="Helvetica"/>
        </w:rPr>
        <w:t xml:space="preserve"> Dialogue (5.84-112). With your sub-group, either prepare the arguments that will persuade </w:t>
      </w:r>
      <w:proofErr w:type="spellStart"/>
      <w:r w:rsidRPr="006B1D8E">
        <w:rPr>
          <w:rFonts w:ascii="Garamond" w:hAnsi="Garamond" w:cs="Helvetica"/>
        </w:rPr>
        <w:t>Micropolis</w:t>
      </w:r>
      <w:proofErr w:type="spellEnd"/>
      <w:r w:rsidRPr="006B1D8E">
        <w:rPr>
          <w:rFonts w:ascii="Garamond" w:hAnsi="Garamond" w:cs="Helvetica"/>
        </w:rPr>
        <w:t xml:space="preserve"> to side with you, or anticipate and prepare to refute those that are likely to come from the other side. Every person will be expected to contribute.</w:t>
      </w:r>
    </w:p>
    <w:p w14:paraId="07EFD147" w14:textId="77777777" w:rsidR="006B1D8E" w:rsidRDefault="006B1D8E" w:rsidP="006B1D8E">
      <w:pPr>
        <w:spacing w:line="276" w:lineRule="auto"/>
        <w:rPr>
          <w:rFonts w:ascii="Garamond" w:hAnsi="Garamond" w:cs="Helvetica"/>
        </w:rPr>
      </w:pPr>
    </w:p>
    <w:p w14:paraId="163C3656" w14:textId="77777777" w:rsidR="006B1D8E" w:rsidRPr="0048688B" w:rsidRDefault="0048688B" w:rsidP="006B1D8E">
      <w:pPr>
        <w:spacing w:line="276" w:lineRule="auto"/>
        <w:rPr>
          <w:rFonts w:ascii="Garamond" w:hAnsi="Garamond" w:cs="Helvetica"/>
          <w:b/>
        </w:rPr>
      </w:pPr>
      <w:r w:rsidRPr="0048688B">
        <w:rPr>
          <w:rFonts w:ascii="Garamond" w:hAnsi="Garamond" w:cs="Helvetica"/>
          <w:b/>
        </w:rPr>
        <w:t>Structure of Debate</w:t>
      </w:r>
    </w:p>
    <w:p w14:paraId="1EFD34CC" w14:textId="77777777" w:rsid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Athens I: </w:t>
      </w:r>
      <w:r>
        <w:rPr>
          <w:rFonts w:ascii="Garamond" w:hAnsi="Garamond"/>
        </w:rPr>
        <w:tab/>
        <w:t xml:space="preserve">10 </w:t>
      </w:r>
      <w:proofErr w:type="spellStart"/>
      <w:r>
        <w:rPr>
          <w:rFonts w:ascii="Garamond" w:hAnsi="Garamond"/>
        </w:rPr>
        <w:t>mins</w:t>
      </w:r>
      <w:proofErr w:type="spellEnd"/>
    </w:p>
    <w:p w14:paraId="72DF2862" w14:textId="77777777" w:rsid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Sparta I:</w:t>
      </w:r>
      <w:r>
        <w:rPr>
          <w:rFonts w:ascii="Garamond" w:hAnsi="Garamond"/>
        </w:rPr>
        <w:tab/>
        <w:t xml:space="preserve">10 </w:t>
      </w:r>
      <w:proofErr w:type="spellStart"/>
      <w:r>
        <w:rPr>
          <w:rFonts w:ascii="Garamond" w:hAnsi="Garamond"/>
        </w:rPr>
        <w:t>mins</w:t>
      </w:r>
      <w:proofErr w:type="spellEnd"/>
    </w:p>
    <w:p w14:paraId="761D333B" w14:textId="77777777" w:rsid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(Break: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5 </w:t>
      </w:r>
      <w:proofErr w:type="spellStart"/>
      <w:r>
        <w:rPr>
          <w:rFonts w:ascii="Garamond" w:hAnsi="Garamond"/>
        </w:rPr>
        <w:t>mins</w:t>
      </w:r>
      <w:proofErr w:type="spellEnd"/>
      <w:r>
        <w:rPr>
          <w:rFonts w:ascii="Garamond" w:hAnsi="Garamond"/>
        </w:rPr>
        <w:t>)</w:t>
      </w:r>
    </w:p>
    <w:p w14:paraId="5943538C" w14:textId="77777777" w:rsid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Athens II:</w:t>
      </w:r>
      <w:r>
        <w:rPr>
          <w:rFonts w:ascii="Garamond" w:hAnsi="Garamond"/>
        </w:rPr>
        <w:tab/>
        <w:t xml:space="preserve">10 </w:t>
      </w:r>
      <w:proofErr w:type="spellStart"/>
      <w:r>
        <w:rPr>
          <w:rFonts w:ascii="Garamond" w:hAnsi="Garamond"/>
        </w:rPr>
        <w:t>mins</w:t>
      </w:r>
      <w:proofErr w:type="spellEnd"/>
    </w:p>
    <w:p w14:paraId="06E8F81B" w14:textId="77777777" w:rsid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Sparta II:</w:t>
      </w:r>
      <w:r>
        <w:rPr>
          <w:rFonts w:ascii="Garamond" w:hAnsi="Garamond"/>
        </w:rPr>
        <w:tab/>
        <w:t xml:space="preserve">10 </w:t>
      </w:r>
      <w:proofErr w:type="spellStart"/>
      <w:r>
        <w:rPr>
          <w:rFonts w:ascii="Garamond" w:hAnsi="Garamond"/>
        </w:rPr>
        <w:t>mins</w:t>
      </w:r>
      <w:proofErr w:type="spellEnd"/>
    </w:p>
    <w:p w14:paraId="3282D9E8" w14:textId="77777777" w:rsidR="0048688B" w:rsidRDefault="0048688B" w:rsidP="006B1D8E">
      <w:pPr>
        <w:spacing w:line="276" w:lineRule="auto"/>
        <w:rPr>
          <w:rFonts w:ascii="Garamond" w:hAnsi="Garamond"/>
        </w:rPr>
      </w:pPr>
    </w:p>
    <w:p w14:paraId="60EE78AA" w14:textId="77777777" w:rsidR="0048688B" w:rsidRPr="0048688B" w:rsidRDefault="0048688B" w:rsidP="006B1D8E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Groups</w:t>
      </w:r>
    </w:p>
    <w:p w14:paraId="4399AE7C" w14:textId="79C7B644" w:rsidR="00D369B6" w:rsidRDefault="00D369B6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  <w:u w:val="single"/>
        </w:rPr>
        <w:t>Sparta/Peloponnesian League</w:t>
      </w:r>
    </w:p>
    <w:p w14:paraId="5B866F1F" w14:textId="30B3F05D" w:rsidR="0048688B" w:rsidRDefault="00D07D32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I: </w:t>
      </w:r>
      <w:r>
        <w:rPr>
          <w:rFonts w:ascii="Garamond" w:hAnsi="Garamond"/>
        </w:rPr>
        <w:tab/>
        <w:t>Zoe,</w:t>
      </w:r>
      <w:r w:rsidR="00D369B6">
        <w:rPr>
          <w:rFonts w:ascii="Garamond" w:hAnsi="Garamond"/>
        </w:rPr>
        <w:t xml:space="preserve"> </w:t>
      </w:r>
      <w:proofErr w:type="spellStart"/>
      <w:r w:rsidR="00D369B6">
        <w:rPr>
          <w:rFonts w:ascii="Garamond" w:hAnsi="Garamond"/>
        </w:rPr>
        <w:t>Forrey</w:t>
      </w:r>
      <w:proofErr w:type="spellEnd"/>
      <w:r w:rsidR="00D369B6">
        <w:rPr>
          <w:rFonts w:ascii="Garamond" w:hAnsi="Garamond"/>
        </w:rPr>
        <w:t xml:space="preserve">, </w:t>
      </w:r>
      <w:proofErr w:type="gramStart"/>
      <w:r w:rsidR="00DB7F1A">
        <w:rPr>
          <w:rFonts w:ascii="Garamond" w:hAnsi="Garamond"/>
        </w:rPr>
        <w:t>Jude</w:t>
      </w:r>
      <w:proofErr w:type="gramEnd"/>
      <w:r w:rsidR="00DB7F1A">
        <w:rPr>
          <w:rFonts w:ascii="Garamond" w:hAnsi="Garamond"/>
        </w:rPr>
        <w:t xml:space="preserve"> </w:t>
      </w:r>
    </w:p>
    <w:p w14:paraId="4F61E236" w14:textId="0218DD4E" w:rsid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II:</w:t>
      </w:r>
      <w:r>
        <w:rPr>
          <w:rFonts w:ascii="Garamond" w:hAnsi="Garamond"/>
        </w:rPr>
        <w:tab/>
        <w:t xml:space="preserve">Veronica, </w:t>
      </w:r>
      <w:r w:rsidR="00D07D32">
        <w:rPr>
          <w:rFonts w:ascii="Garamond" w:hAnsi="Garamond"/>
        </w:rPr>
        <w:t>Stephanie</w:t>
      </w:r>
      <w:r>
        <w:rPr>
          <w:rFonts w:ascii="Garamond" w:hAnsi="Garamond"/>
        </w:rPr>
        <w:t xml:space="preserve">, </w:t>
      </w:r>
      <w:r w:rsidR="00D07D32">
        <w:rPr>
          <w:rFonts w:ascii="Garamond" w:hAnsi="Garamond"/>
        </w:rPr>
        <w:t>Tyler</w:t>
      </w:r>
      <w:r w:rsidR="00DB7F1A">
        <w:rPr>
          <w:rFonts w:ascii="Garamond" w:hAnsi="Garamond"/>
        </w:rPr>
        <w:t>,</w:t>
      </w:r>
      <w:r w:rsidR="00DB7F1A" w:rsidRPr="00DB7F1A">
        <w:rPr>
          <w:rFonts w:ascii="Garamond" w:hAnsi="Garamond"/>
        </w:rPr>
        <w:t xml:space="preserve"> </w:t>
      </w:r>
      <w:proofErr w:type="gramStart"/>
      <w:r w:rsidR="00DB7F1A">
        <w:rPr>
          <w:rFonts w:ascii="Garamond" w:hAnsi="Garamond"/>
        </w:rPr>
        <w:t>Harrison</w:t>
      </w:r>
      <w:proofErr w:type="gramEnd"/>
    </w:p>
    <w:p w14:paraId="7930054F" w14:textId="77777777" w:rsidR="0048688B" w:rsidRDefault="0048688B" w:rsidP="006B1D8E">
      <w:pPr>
        <w:spacing w:line="276" w:lineRule="auto"/>
        <w:rPr>
          <w:rFonts w:ascii="Garamond" w:hAnsi="Garamond"/>
        </w:rPr>
      </w:pPr>
    </w:p>
    <w:p w14:paraId="4248A3C8" w14:textId="7DA84C21" w:rsidR="0048688B" w:rsidRPr="00D369B6" w:rsidRDefault="00D369B6" w:rsidP="006B1D8E">
      <w:pPr>
        <w:spacing w:line="276" w:lineRule="auto"/>
        <w:rPr>
          <w:rFonts w:ascii="Garamond" w:hAnsi="Garamond"/>
          <w:u w:val="single"/>
        </w:rPr>
      </w:pPr>
      <w:r w:rsidRPr="0048688B">
        <w:rPr>
          <w:rFonts w:ascii="Garamond" w:hAnsi="Garamond"/>
          <w:u w:val="single"/>
        </w:rPr>
        <w:t>Athens/</w:t>
      </w:r>
      <w:proofErr w:type="spellStart"/>
      <w:r w:rsidRPr="0048688B">
        <w:rPr>
          <w:rFonts w:ascii="Garamond" w:hAnsi="Garamond"/>
          <w:u w:val="single"/>
        </w:rPr>
        <w:t>Delian</w:t>
      </w:r>
      <w:proofErr w:type="spellEnd"/>
      <w:r w:rsidRPr="0048688B">
        <w:rPr>
          <w:rFonts w:ascii="Garamond" w:hAnsi="Garamond"/>
          <w:u w:val="single"/>
        </w:rPr>
        <w:t xml:space="preserve"> League</w:t>
      </w:r>
    </w:p>
    <w:p w14:paraId="77C001B3" w14:textId="54A462ED" w:rsidR="0048688B" w:rsidRDefault="00DB7F1A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I: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Shunella</w:t>
      </w:r>
      <w:proofErr w:type="spellEnd"/>
      <w:r>
        <w:rPr>
          <w:rFonts w:ascii="Garamond" w:hAnsi="Garamond"/>
        </w:rPr>
        <w:t xml:space="preserve">, </w:t>
      </w:r>
      <w:r w:rsidR="0048688B">
        <w:rPr>
          <w:rFonts w:ascii="Garamond" w:hAnsi="Garamond"/>
        </w:rPr>
        <w:t xml:space="preserve">Casey, </w:t>
      </w:r>
      <w:r>
        <w:rPr>
          <w:rFonts w:ascii="Garamond" w:hAnsi="Garamond"/>
        </w:rPr>
        <w:t>Justin</w:t>
      </w:r>
      <w:r>
        <w:rPr>
          <w:rFonts w:ascii="Garamond" w:hAnsi="Garamond"/>
        </w:rPr>
        <w:t xml:space="preserve"> </w:t>
      </w:r>
    </w:p>
    <w:p w14:paraId="1C0E2C43" w14:textId="22E91DC3" w:rsidR="0048688B" w:rsidRPr="0048688B" w:rsidRDefault="0048688B" w:rsidP="006B1D8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II: </w:t>
      </w:r>
      <w:r>
        <w:rPr>
          <w:rFonts w:ascii="Garamond" w:hAnsi="Garamond"/>
        </w:rPr>
        <w:tab/>
      </w:r>
      <w:r w:rsidR="00D369B6">
        <w:rPr>
          <w:rFonts w:ascii="Garamond" w:hAnsi="Garamond"/>
        </w:rPr>
        <w:t>Greg</w:t>
      </w:r>
      <w:r>
        <w:rPr>
          <w:rFonts w:ascii="Garamond" w:hAnsi="Garamond"/>
        </w:rPr>
        <w:t xml:space="preserve">, </w:t>
      </w:r>
      <w:proofErr w:type="spellStart"/>
      <w:r w:rsidR="00D07D32">
        <w:rPr>
          <w:rFonts w:ascii="Garamond" w:hAnsi="Garamond"/>
        </w:rPr>
        <w:t>Linxi</w:t>
      </w:r>
      <w:proofErr w:type="spellEnd"/>
      <w:r w:rsidR="00DB7F1A">
        <w:rPr>
          <w:rFonts w:ascii="Garamond" w:hAnsi="Garamond"/>
        </w:rPr>
        <w:t xml:space="preserve">, </w:t>
      </w:r>
      <w:bookmarkStart w:id="0" w:name="_GoBack"/>
      <w:bookmarkEnd w:id="0"/>
      <w:r w:rsidR="00DB7F1A">
        <w:rPr>
          <w:rFonts w:ascii="Garamond" w:hAnsi="Garamond"/>
        </w:rPr>
        <w:t>Vince</w:t>
      </w:r>
      <w:r w:rsidR="00D07D32">
        <w:rPr>
          <w:rFonts w:ascii="Garamond" w:hAnsi="Garamond"/>
        </w:rPr>
        <w:t xml:space="preserve">, Katherine </w:t>
      </w:r>
    </w:p>
    <w:sectPr w:rsidR="0048688B" w:rsidRPr="0048688B" w:rsidSect="005445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60"/>
    <w:rsid w:val="000749F7"/>
    <w:rsid w:val="00091FF8"/>
    <w:rsid w:val="0019188D"/>
    <w:rsid w:val="00222CA5"/>
    <w:rsid w:val="002978A2"/>
    <w:rsid w:val="0048688B"/>
    <w:rsid w:val="0054453B"/>
    <w:rsid w:val="00670760"/>
    <w:rsid w:val="006B1D8E"/>
    <w:rsid w:val="00D07D32"/>
    <w:rsid w:val="00D369B6"/>
    <w:rsid w:val="00D75265"/>
    <w:rsid w:val="00DB7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0AC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1280</Characters>
  <Application>Microsoft Macintosh Word</Application>
  <DocSecurity>0</DocSecurity>
  <Lines>10</Lines>
  <Paragraphs>3</Paragraphs>
  <ScaleCrop>false</ScaleCrop>
  <Company>Harvard University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Shannon</dc:creator>
  <cp:keywords/>
  <dc:description/>
  <cp:lastModifiedBy>Anthony Shannon</cp:lastModifiedBy>
  <cp:revision>6</cp:revision>
  <dcterms:created xsi:type="dcterms:W3CDTF">2013-10-16T02:19:00Z</dcterms:created>
  <dcterms:modified xsi:type="dcterms:W3CDTF">2013-10-18T15:49:00Z</dcterms:modified>
</cp:coreProperties>
</file>