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color w:val="222222"/>
          <w:szCs w:val="26"/>
          <w:u w:val="single" w:color="222222"/>
        </w:rPr>
        <w:t>Sophomore Tutorial on Democracy:  Week on Judicial Review</w:t>
      </w:r>
    </w:p>
    <w:p w:rsidR="004A57BD" w:rsidRPr="004A57BD" w:rsidRDefault="004A57BD" w:rsidP="004A57BD">
      <w:pPr>
        <w:widowControl w:val="0"/>
        <w:autoSpaceDE w:val="0"/>
        <w:autoSpaceDN w:val="0"/>
        <w:adjustRightInd w:val="0"/>
        <w:rPr>
          <w:rFonts w:ascii="Cambria" w:hAnsi="Cambria" w:cs="Arial"/>
          <w:color w:val="222222"/>
          <w:szCs w:val="26"/>
          <w:u w:color="222222"/>
        </w:rPr>
      </w:pPr>
    </w:p>
    <w:p w:rsidR="004A57BD" w:rsidRPr="004A57BD" w:rsidRDefault="004A57BD" w:rsidP="004A57BD">
      <w:pPr>
        <w:widowControl w:val="0"/>
        <w:autoSpaceDE w:val="0"/>
        <w:autoSpaceDN w:val="0"/>
        <w:adjustRightInd w:val="0"/>
        <w:rPr>
          <w:rFonts w:ascii="Cambria" w:hAnsi="Cambria" w:cs="Times"/>
          <w:color w:val="222222"/>
          <w:szCs w:val="26"/>
          <w:u w:color="222222"/>
        </w:rPr>
      </w:pPr>
      <w:r w:rsidRPr="004A57BD">
        <w:rPr>
          <w:rFonts w:ascii="Cambria" w:hAnsi="Cambria" w:cs="Arial"/>
          <w:i/>
          <w:iCs/>
          <w:color w:val="222222"/>
          <w:szCs w:val="26"/>
          <w:u w:color="222222"/>
        </w:rPr>
        <w:t xml:space="preserve">This week we’re talking not about </w:t>
      </w:r>
      <w:r w:rsidRPr="004A57BD">
        <w:rPr>
          <w:rFonts w:ascii="Cambria" w:hAnsi="Cambria" w:cs="Arial"/>
          <w:b/>
          <w:bCs/>
          <w:i/>
          <w:iCs/>
          <w:color w:val="222222"/>
          <w:szCs w:val="26"/>
          <w:u w:color="222222"/>
        </w:rPr>
        <w:t>whether</w:t>
      </w:r>
      <w:r w:rsidRPr="004A57BD">
        <w:rPr>
          <w:rFonts w:ascii="Cambria" w:hAnsi="Cambria" w:cs="Arial"/>
          <w:i/>
          <w:iCs/>
          <w:color w:val="222222"/>
          <w:szCs w:val="26"/>
          <w:u w:color="222222"/>
        </w:rPr>
        <w:t xml:space="preserve"> or not we ought to have rights in a democracy, like last week, but rather </w:t>
      </w:r>
      <w:r w:rsidRPr="004A57BD">
        <w:rPr>
          <w:rFonts w:ascii="Cambria" w:hAnsi="Cambria" w:cs="Arial"/>
          <w:b/>
          <w:bCs/>
          <w:i/>
          <w:iCs/>
          <w:color w:val="222222"/>
          <w:szCs w:val="26"/>
          <w:u w:color="222222"/>
        </w:rPr>
        <w:t>how</w:t>
      </w:r>
      <w:r w:rsidRPr="004A57BD">
        <w:rPr>
          <w:rFonts w:ascii="Cambria" w:hAnsi="Cambria" w:cs="Arial"/>
          <w:i/>
          <w:iCs/>
          <w:color w:val="222222"/>
          <w:szCs w:val="26"/>
          <w:u w:color="222222"/>
        </w:rPr>
        <w:t xml:space="preserve"> to implement them institutionally.  The readings are largely about the consequences of entrusting those rights to the courts and to the process of judicial review.  In that sense, the focus of this week is on the </w:t>
      </w:r>
      <w:r w:rsidRPr="004A57BD">
        <w:rPr>
          <w:rFonts w:ascii="Cambria" w:hAnsi="Cambria" w:cs="Arial"/>
          <w:b/>
          <w:bCs/>
          <w:i/>
          <w:iCs/>
          <w:color w:val="222222"/>
          <w:szCs w:val="26"/>
          <w:u w:color="222222"/>
        </w:rPr>
        <w:t>institution</w:t>
      </w:r>
      <w:r w:rsidRPr="004A57BD">
        <w:rPr>
          <w:rFonts w:ascii="Cambria" w:hAnsi="Cambria" w:cs="Arial"/>
          <w:i/>
          <w:iCs/>
          <w:color w:val="222222"/>
          <w:szCs w:val="26"/>
          <w:u w:color="222222"/>
        </w:rPr>
        <w:t xml:space="preserve"> of the Supreme Court and its role in enforcing the Constitution.</w:t>
      </w:r>
    </w:p>
    <w:p w:rsidR="004A57BD" w:rsidRPr="004A57BD" w:rsidRDefault="004A57BD" w:rsidP="004A57BD">
      <w:pPr>
        <w:widowControl w:val="0"/>
        <w:autoSpaceDE w:val="0"/>
        <w:autoSpaceDN w:val="0"/>
        <w:adjustRightInd w:val="0"/>
        <w:rPr>
          <w:rFonts w:ascii="Cambria" w:hAnsi="Cambria" w:cs="Times"/>
          <w:color w:val="222222"/>
          <w:szCs w:val="26"/>
          <w:u w:color="222222"/>
        </w:rPr>
      </w:pPr>
    </w:p>
    <w:p w:rsidR="004A57BD" w:rsidRPr="004A57BD" w:rsidRDefault="004A57BD" w:rsidP="004A57BD">
      <w:pPr>
        <w:widowControl w:val="0"/>
        <w:autoSpaceDE w:val="0"/>
        <w:autoSpaceDN w:val="0"/>
        <w:adjustRightInd w:val="0"/>
        <w:rPr>
          <w:rFonts w:ascii="Cambria" w:hAnsi="Cambria" w:cs="Times"/>
          <w:color w:val="222222"/>
          <w:szCs w:val="26"/>
          <w:u w:color="222222"/>
        </w:rPr>
      </w:pPr>
      <w:r w:rsidRPr="004A57BD">
        <w:rPr>
          <w:rFonts w:ascii="Cambria" w:hAnsi="Cambria" w:cs="Arial"/>
          <w:i/>
          <w:iCs/>
          <w:color w:val="222222"/>
          <w:szCs w:val="26"/>
          <w:u w:color="222222"/>
        </w:rPr>
        <w:t>To explore this issue, we want to think about three things: [write on board]</w:t>
      </w:r>
    </w:p>
    <w:p w:rsidR="004A57BD" w:rsidRPr="004A57BD" w:rsidRDefault="004A57BD" w:rsidP="004A57BD">
      <w:pPr>
        <w:widowControl w:val="0"/>
        <w:numPr>
          <w:ilvl w:val="0"/>
          <w:numId w:val="1"/>
        </w:numPr>
        <w:tabs>
          <w:tab w:val="left" w:pos="220"/>
          <w:tab w:val="left" w:pos="720"/>
        </w:tabs>
        <w:autoSpaceDE w:val="0"/>
        <w:autoSpaceDN w:val="0"/>
        <w:adjustRightInd w:val="0"/>
        <w:ind w:left="720" w:hanging="720"/>
        <w:rPr>
          <w:rFonts w:ascii="Cambria" w:hAnsi="Cambria" w:cs="Arial"/>
          <w:i/>
          <w:iCs/>
          <w:color w:val="222222"/>
          <w:szCs w:val="26"/>
          <w:u w:color="222222"/>
        </w:rPr>
      </w:pPr>
      <w:r w:rsidRPr="004A57BD">
        <w:rPr>
          <w:rFonts w:ascii="Cambria" w:hAnsi="Cambria" w:cs="Arial"/>
          <w:i/>
          <w:iCs/>
          <w:color w:val="222222"/>
          <w:szCs w:val="26"/>
          <w:u w:color="222222"/>
        </w:rPr>
        <w:t xml:space="preserve"> We want to think about how this institution *should* work. </w:t>
      </w:r>
    </w:p>
    <w:p w:rsidR="004A57BD" w:rsidRPr="004A57BD" w:rsidRDefault="004A57BD" w:rsidP="004A57BD">
      <w:pPr>
        <w:widowControl w:val="0"/>
        <w:numPr>
          <w:ilvl w:val="0"/>
          <w:numId w:val="1"/>
        </w:numPr>
        <w:tabs>
          <w:tab w:val="left" w:pos="220"/>
          <w:tab w:val="left" w:pos="720"/>
        </w:tabs>
        <w:autoSpaceDE w:val="0"/>
        <w:autoSpaceDN w:val="0"/>
        <w:adjustRightInd w:val="0"/>
        <w:ind w:left="720" w:hanging="720"/>
        <w:rPr>
          <w:rFonts w:ascii="Cambria" w:hAnsi="Cambria" w:cs="Arial"/>
          <w:i/>
          <w:iCs/>
          <w:color w:val="222222"/>
          <w:szCs w:val="26"/>
          <w:u w:color="222222"/>
        </w:rPr>
      </w:pPr>
      <w:r w:rsidRPr="004A57BD">
        <w:rPr>
          <w:rFonts w:ascii="Cambria" w:hAnsi="Cambria" w:cs="Arial"/>
          <w:i/>
          <w:iCs/>
          <w:color w:val="222222"/>
          <w:szCs w:val="26"/>
          <w:u w:color="222222"/>
        </w:rPr>
        <w:t xml:space="preserve"> We want to know something about how, empirically, it actually *does* work. </w:t>
      </w:r>
    </w:p>
    <w:p w:rsidR="004A57BD" w:rsidRPr="004A57BD" w:rsidRDefault="004A57BD" w:rsidP="004A57BD">
      <w:pPr>
        <w:widowControl w:val="0"/>
        <w:numPr>
          <w:ilvl w:val="0"/>
          <w:numId w:val="1"/>
        </w:numPr>
        <w:tabs>
          <w:tab w:val="left" w:pos="220"/>
          <w:tab w:val="left" w:pos="720"/>
        </w:tabs>
        <w:autoSpaceDE w:val="0"/>
        <w:autoSpaceDN w:val="0"/>
        <w:adjustRightInd w:val="0"/>
        <w:ind w:left="720" w:hanging="720"/>
        <w:rPr>
          <w:rFonts w:ascii="Cambria" w:hAnsi="Cambria" w:cs="Arial"/>
          <w:i/>
          <w:iCs/>
          <w:color w:val="222222"/>
          <w:szCs w:val="26"/>
          <w:u w:color="222222"/>
        </w:rPr>
      </w:pPr>
      <w:r w:rsidRPr="004A57BD">
        <w:rPr>
          <w:rFonts w:ascii="Cambria" w:hAnsi="Cambria" w:cs="Arial"/>
          <w:i/>
          <w:iCs/>
          <w:color w:val="222222"/>
          <w:szCs w:val="26"/>
          <w:u w:color="222222"/>
        </w:rPr>
        <w:t xml:space="preserve"> We want to think through the consequences of that for other things we care about, like the quality of democracy, the protection of minority rights, etc.</w:t>
      </w:r>
    </w:p>
    <w:p w:rsidR="004A57BD" w:rsidRPr="004A57BD" w:rsidRDefault="004A57BD" w:rsidP="004A57BD">
      <w:pPr>
        <w:widowControl w:val="0"/>
        <w:autoSpaceDE w:val="0"/>
        <w:autoSpaceDN w:val="0"/>
        <w:adjustRightInd w:val="0"/>
        <w:rPr>
          <w:rFonts w:ascii="Cambria" w:hAnsi="Cambria" w:cs="Arial"/>
          <w:color w:val="222222"/>
          <w:szCs w:val="26"/>
          <w:u w:color="222222"/>
        </w:rPr>
      </w:pPr>
    </w:p>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i/>
          <w:iCs/>
          <w:color w:val="222222"/>
          <w:szCs w:val="26"/>
          <w:u w:color="222222"/>
        </w:rPr>
        <w:t>[I've cut out Parts I and II from this lesson module, which consist of a series of more traditional discussion questions, and focused on Part III, which involves active learning]</w:t>
      </w:r>
    </w:p>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color w:val="222222"/>
          <w:szCs w:val="26"/>
          <w:u w:color="222222"/>
        </w:rPr>
        <w:t>  </w:t>
      </w:r>
    </w:p>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b/>
          <w:bCs/>
          <w:color w:val="222222"/>
          <w:szCs w:val="26"/>
          <w:u w:color="222222"/>
        </w:rPr>
        <w:t>PART III:  What are the consequences of judicial review for democracy?</w:t>
      </w:r>
    </w:p>
    <w:p w:rsidR="004A57BD" w:rsidRPr="004A57BD" w:rsidRDefault="004A57BD" w:rsidP="004A57BD">
      <w:pPr>
        <w:widowControl w:val="0"/>
        <w:autoSpaceDE w:val="0"/>
        <w:autoSpaceDN w:val="0"/>
        <w:adjustRightInd w:val="0"/>
        <w:rPr>
          <w:rFonts w:ascii="Cambria" w:hAnsi="Cambria" w:cs="Arial"/>
          <w:color w:val="222222"/>
          <w:szCs w:val="26"/>
          <w:u w:color="222222"/>
        </w:rPr>
      </w:pPr>
    </w:p>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color w:val="222222"/>
          <w:szCs w:val="26"/>
          <w:u w:val="single" w:color="222222"/>
        </w:rPr>
        <w:t>Debate set-up:</w:t>
      </w:r>
    </w:p>
    <w:p w:rsidR="004A57BD" w:rsidRPr="004A57BD" w:rsidRDefault="004A57BD" w:rsidP="004A57BD">
      <w:pPr>
        <w:widowControl w:val="0"/>
        <w:numPr>
          <w:ilvl w:val="0"/>
          <w:numId w:val="2"/>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 xml:space="preserve">We will have two debates.  Each team will be assigned a position.  </w:t>
      </w:r>
    </w:p>
    <w:p w:rsidR="004A57BD" w:rsidRPr="004A57BD" w:rsidRDefault="004A57BD" w:rsidP="004A57BD">
      <w:pPr>
        <w:widowControl w:val="0"/>
        <w:numPr>
          <w:ilvl w:val="0"/>
          <w:numId w:val="2"/>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Everyone must speak (this is the basis for your participation grade today)</w:t>
      </w:r>
    </w:p>
    <w:p w:rsidR="004A57BD" w:rsidRPr="004A57BD" w:rsidRDefault="004A57BD" w:rsidP="004A57BD">
      <w:pPr>
        <w:widowControl w:val="0"/>
        <w:numPr>
          <w:ilvl w:val="0"/>
          <w:numId w:val="2"/>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 xml:space="preserve">10 </w:t>
      </w:r>
      <w:proofErr w:type="spellStart"/>
      <w:r w:rsidRPr="004A57BD">
        <w:rPr>
          <w:rFonts w:ascii="Cambria" w:hAnsi="Cambria" w:cs="Arial"/>
          <w:color w:val="222222"/>
          <w:szCs w:val="26"/>
          <w:u w:color="222222"/>
        </w:rPr>
        <w:t>mins</w:t>
      </w:r>
      <w:proofErr w:type="spellEnd"/>
      <w:r w:rsidRPr="004A57BD">
        <w:rPr>
          <w:rFonts w:ascii="Cambria" w:hAnsi="Cambria" w:cs="Arial"/>
          <w:color w:val="222222"/>
          <w:szCs w:val="26"/>
          <w:u w:color="222222"/>
        </w:rPr>
        <w:t>:  Prep your position in 2 small groups of 4</w:t>
      </w:r>
    </w:p>
    <w:p w:rsidR="004A57BD" w:rsidRPr="004A57BD" w:rsidRDefault="004A57BD" w:rsidP="004A57BD">
      <w:pPr>
        <w:widowControl w:val="0"/>
        <w:numPr>
          <w:ilvl w:val="0"/>
          <w:numId w:val="2"/>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 xml:space="preserve">5 </w:t>
      </w:r>
      <w:proofErr w:type="spellStart"/>
      <w:r w:rsidRPr="004A57BD">
        <w:rPr>
          <w:rFonts w:ascii="Cambria" w:hAnsi="Cambria" w:cs="Arial"/>
          <w:color w:val="222222"/>
          <w:szCs w:val="26"/>
          <w:u w:color="222222"/>
        </w:rPr>
        <w:t>mins</w:t>
      </w:r>
      <w:proofErr w:type="spellEnd"/>
      <w:r w:rsidRPr="004A57BD">
        <w:rPr>
          <w:rFonts w:ascii="Cambria" w:hAnsi="Cambria" w:cs="Arial"/>
          <w:color w:val="222222"/>
          <w:szCs w:val="26"/>
          <w:u w:color="222222"/>
        </w:rPr>
        <w:t>:  Present your position (each team)</w:t>
      </w:r>
    </w:p>
    <w:p w:rsidR="004A57BD" w:rsidRPr="004A57BD" w:rsidRDefault="004A57BD" w:rsidP="004A57BD">
      <w:pPr>
        <w:widowControl w:val="0"/>
        <w:numPr>
          <w:ilvl w:val="0"/>
          <w:numId w:val="2"/>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 xml:space="preserve">3 </w:t>
      </w:r>
      <w:proofErr w:type="spellStart"/>
      <w:r w:rsidRPr="004A57BD">
        <w:rPr>
          <w:rFonts w:ascii="Cambria" w:hAnsi="Cambria" w:cs="Arial"/>
          <w:color w:val="222222"/>
          <w:szCs w:val="26"/>
          <w:u w:color="222222"/>
        </w:rPr>
        <w:t>mins</w:t>
      </w:r>
      <w:proofErr w:type="spellEnd"/>
      <w:r w:rsidRPr="004A57BD">
        <w:rPr>
          <w:rFonts w:ascii="Cambria" w:hAnsi="Cambria" w:cs="Arial"/>
          <w:color w:val="222222"/>
          <w:szCs w:val="26"/>
          <w:u w:color="222222"/>
        </w:rPr>
        <w:t>:  Prep your rebuttal</w:t>
      </w:r>
    </w:p>
    <w:p w:rsidR="004A57BD" w:rsidRPr="004A57BD" w:rsidRDefault="004A57BD" w:rsidP="004A57BD">
      <w:pPr>
        <w:widowControl w:val="0"/>
        <w:numPr>
          <w:ilvl w:val="0"/>
          <w:numId w:val="2"/>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 xml:space="preserve">2 </w:t>
      </w:r>
      <w:proofErr w:type="spellStart"/>
      <w:r w:rsidRPr="004A57BD">
        <w:rPr>
          <w:rFonts w:ascii="Cambria" w:hAnsi="Cambria" w:cs="Arial"/>
          <w:color w:val="222222"/>
          <w:szCs w:val="26"/>
          <w:u w:color="222222"/>
        </w:rPr>
        <w:t>mins</w:t>
      </w:r>
      <w:proofErr w:type="spellEnd"/>
      <w:r w:rsidRPr="004A57BD">
        <w:rPr>
          <w:rFonts w:ascii="Cambria" w:hAnsi="Cambria" w:cs="Arial"/>
          <w:color w:val="222222"/>
          <w:szCs w:val="26"/>
          <w:u w:color="222222"/>
        </w:rPr>
        <w:t>:  Present your rebuttal (each team)</w:t>
      </w:r>
    </w:p>
    <w:p w:rsidR="004A57BD" w:rsidRPr="004A57BD" w:rsidRDefault="004A57BD" w:rsidP="004A57BD">
      <w:pPr>
        <w:widowControl w:val="0"/>
        <w:numPr>
          <w:ilvl w:val="0"/>
          <w:numId w:val="2"/>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 xml:space="preserve">10 </w:t>
      </w:r>
      <w:proofErr w:type="spellStart"/>
      <w:r w:rsidRPr="004A57BD">
        <w:rPr>
          <w:rFonts w:ascii="Cambria" w:hAnsi="Cambria" w:cs="Arial"/>
          <w:color w:val="222222"/>
          <w:szCs w:val="26"/>
          <w:u w:color="222222"/>
        </w:rPr>
        <w:t>mins</w:t>
      </w:r>
      <w:proofErr w:type="spellEnd"/>
      <w:r w:rsidRPr="004A57BD">
        <w:rPr>
          <w:rFonts w:ascii="Cambria" w:hAnsi="Cambria" w:cs="Arial"/>
          <w:color w:val="222222"/>
          <w:szCs w:val="26"/>
          <w:u w:color="222222"/>
        </w:rPr>
        <w:t xml:space="preserve">:  Debrief - "Now you can take off your debate hats and put on your discussion hats.  So, you're no longer defending a specific assigned position.  What do you think?  Who won, ultimately?  Was one side easier to argue than the other?  Why?  </w:t>
      </w:r>
      <w:r w:rsidRPr="004A57BD">
        <w:rPr>
          <w:rFonts w:ascii="Cambria" w:hAnsi="Cambria" w:cs="Arial"/>
          <w:i/>
          <w:iCs/>
          <w:color w:val="222222"/>
          <w:szCs w:val="26"/>
          <w:u w:color="222222"/>
        </w:rPr>
        <w:t>[In this discussion, raise points from list below if one side or the other missed them</w:t>
      </w:r>
      <w:r w:rsidRPr="004A57BD">
        <w:rPr>
          <w:rFonts w:ascii="Cambria" w:hAnsi="Cambria" w:cs="Arial"/>
          <w:color w:val="222222"/>
          <w:szCs w:val="26"/>
          <w:u w:color="222222"/>
        </w:rPr>
        <w:t>]</w:t>
      </w:r>
    </w:p>
    <w:p w:rsidR="004A57BD" w:rsidRPr="004A57BD" w:rsidRDefault="004A57BD" w:rsidP="004A57BD">
      <w:pPr>
        <w:widowControl w:val="0"/>
        <w:autoSpaceDE w:val="0"/>
        <w:autoSpaceDN w:val="0"/>
        <w:adjustRightInd w:val="0"/>
        <w:rPr>
          <w:rFonts w:ascii="Cambria" w:hAnsi="Cambria" w:cs="Arial"/>
          <w:color w:val="222222"/>
          <w:szCs w:val="26"/>
          <w:u w:color="222222"/>
        </w:rPr>
      </w:pPr>
    </w:p>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color w:val="222222"/>
          <w:szCs w:val="26"/>
          <w:u w:val="single" w:color="222222"/>
        </w:rPr>
        <w:t>Debate I:  Does judicial review threaten or reinforce democracy?</w:t>
      </w:r>
    </w:p>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i/>
          <w:iCs/>
          <w:color w:val="222222"/>
          <w:szCs w:val="26"/>
          <w:u w:color="222222"/>
        </w:rPr>
        <w:t>Assigned positions:  "Judicial review threatens democracy" or "Judicial review reinforces democracy."</w:t>
      </w:r>
    </w:p>
    <w:p w:rsidR="004A57BD" w:rsidRPr="004A57BD" w:rsidRDefault="004A57BD" w:rsidP="004A57BD">
      <w:pPr>
        <w:widowControl w:val="0"/>
        <w:numPr>
          <w:ilvl w:val="0"/>
          <w:numId w:val="3"/>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THREATENS:</w:t>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b/>
          <w:bCs/>
          <w:color w:val="222222"/>
          <w:szCs w:val="26"/>
          <w:u w:color="222222"/>
        </w:rPr>
        <w:t>It’s counter-</w:t>
      </w:r>
      <w:proofErr w:type="spellStart"/>
      <w:r w:rsidRPr="004A57BD">
        <w:rPr>
          <w:rFonts w:ascii="Cambria" w:hAnsi="Cambria" w:cs="Arial"/>
          <w:b/>
          <w:bCs/>
          <w:color w:val="222222"/>
          <w:szCs w:val="26"/>
          <w:u w:color="222222"/>
        </w:rPr>
        <w:t>majoritarian</w:t>
      </w:r>
      <w:proofErr w:type="spellEnd"/>
      <w:r w:rsidRPr="004A57BD">
        <w:rPr>
          <w:rFonts w:ascii="Cambria" w:hAnsi="Cambria" w:cs="Arial"/>
          <w:b/>
          <w:bCs/>
          <w:color w:val="222222"/>
          <w:szCs w:val="26"/>
          <w:u w:color="222222"/>
        </w:rPr>
        <w:t>.</w:t>
      </w:r>
    </w:p>
    <w:p w:rsidR="004A57BD" w:rsidRPr="004A57BD" w:rsidRDefault="004A57BD" w:rsidP="004A57BD">
      <w:pPr>
        <w:widowControl w:val="0"/>
        <w:numPr>
          <w:ilvl w:val="2"/>
          <w:numId w:val="3"/>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color w:val="222222"/>
          <w:szCs w:val="26"/>
          <w:u w:color="222222"/>
        </w:rPr>
        <w:t>JD is rule of an unelected handful of justices to adjudicate our most fundamental rights, which runs against our democratic ideals of accountability</w:t>
      </w:r>
    </w:p>
    <w:p w:rsidR="004A57BD" w:rsidRPr="004A57BD" w:rsidRDefault="004A57BD" w:rsidP="004A57BD">
      <w:pPr>
        <w:widowControl w:val="0"/>
        <w:numPr>
          <w:ilvl w:val="2"/>
          <w:numId w:val="3"/>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color w:val="222222"/>
          <w:szCs w:val="26"/>
          <w:u w:color="222222"/>
        </w:rPr>
        <w:t>JD is contrary to fundamental values of democracy, and this inconsistency is delegitimizing and bad for the system</w:t>
      </w:r>
    </w:p>
    <w:p w:rsidR="004A57BD" w:rsidRPr="004A57BD" w:rsidRDefault="004A57BD" w:rsidP="004A57BD">
      <w:pPr>
        <w:widowControl w:val="0"/>
        <w:numPr>
          <w:ilvl w:val="2"/>
          <w:numId w:val="3"/>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color w:val="222222"/>
          <w:szCs w:val="26"/>
          <w:u w:color="222222"/>
        </w:rPr>
        <w:t>JD is rule of the dead over the living.  We didn’t sign up for judicial review.</w:t>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b/>
          <w:bCs/>
          <w:color w:val="222222"/>
          <w:szCs w:val="26"/>
          <w:u w:color="222222"/>
        </w:rPr>
        <w:t>It makes legislative debate worse.</w:t>
      </w:r>
      <w:r w:rsidRPr="004A57BD">
        <w:rPr>
          <w:rFonts w:ascii="Cambria" w:hAnsi="Cambria" w:cs="Arial"/>
          <w:color w:val="222222"/>
          <w:szCs w:val="26"/>
          <w:u w:color="222222"/>
        </w:rPr>
        <w:t xml:space="preserve">  JD implies distrust of the legislature, which (Bickel argues) weakens the legislature’s commitment to exercising Constitutional restraint and worsens the quality of legislative debate (ultimately bad for the quality of democratic institutions and outcomes)</w:t>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b/>
          <w:bCs/>
          <w:color w:val="222222"/>
          <w:szCs w:val="26"/>
          <w:u w:color="222222"/>
        </w:rPr>
        <w:t>Justices aren’t better than legislators at protecting rights</w:t>
      </w:r>
      <w:r w:rsidRPr="004A57BD">
        <w:rPr>
          <w:rFonts w:ascii="Cambria" w:hAnsi="Cambria" w:cs="Arial"/>
          <w:color w:val="222222"/>
          <w:szCs w:val="26"/>
          <w:u w:color="222222"/>
        </w:rPr>
        <w:t xml:space="preserve"> (this is Waldron’s argument) so there’s no justification. (</w:t>
      </w:r>
      <w:proofErr w:type="gramStart"/>
      <w:r w:rsidRPr="004A57BD">
        <w:rPr>
          <w:rFonts w:ascii="Cambria" w:hAnsi="Cambria" w:cs="Arial"/>
          <w:color w:val="222222"/>
          <w:szCs w:val="26"/>
          <w:u w:color="222222"/>
        </w:rPr>
        <w:t>the</w:t>
      </w:r>
      <w:proofErr w:type="gramEnd"/>
      <w:r w:rsidRPr="004A57BD">
        <w:rPr>
          <w:rFonts w:ascii="Cambria" w:hAnsi="Cambria" w:cs="Arial"/>
          <w:color w:val="222222"/>
          <w:szCs w:val="26"/>
          <w:u w:color="222222"/>
        </w:rPr>
        <w:t xml:space="preserve"> pushback here - and my critique of Waldron - is that he’s got a rosy picture of what legislative debate is likely to be like)</w:t>
      </w:r>
    </w:p>
    <w:p w:rsidR="004A57BD" w:rsidRPr="004A57BD" w:rsidRDefault="004A57BD" w:rsidP="004A57BD">
      <w:pPr>
        <w:widowControl w:val="0"/>
        <w:numPr>
          <w:ilvl w:val="0"/>
          <w:numId w:val="3"/>
        </w:numPr>
        <w:tabs>
          <w:tab w:val="left" w:pos="220"/>
          <w:tab w:val="left" w:pos="720"/>
        </w:tabs>
        <w:autoSpaceDE w:val="0"/>
        <w:autoSpaceDN w:val="0"/>
        <w:adjustRightInd w:val="0"/>
        <w:ind w:left="720" w:hanging="720"/>
        <w:rPr>
          <w:rFonts w:ascii="Cambria" w:hAnsi="Cambria" w:cs="Arial"/>
          <w:color w:val="222222"/>
          <w:szCs w:val="26"/>
          <w:u w:color="222222"/>
        </w:rPr>
      </w:pPr>
      <w:r w:rsidRPr="004A57BD">
        <w:rPr>
          <w:rFonts w:ascii="Cambria" w:hAnsi="Cambria" w:cs="Arial"/>
          <w:color w:val="222222"/>
          <w:szCs w:val="26"/>
          <w:u w:color="222222"/>
        </w:rPr>
        <w:t>REINFORCES:</w:t>
      </w:r>
      <w:r w:rsidRPr="004A57BD">
        <w:rPr>
          <w:rFonts w:ascii="Cambria" w:hAnsi="Cambria" w:cs="Arial"/>
          <w:color w:val="222222"/>
          <w:szCs w:val="26"/>
          <w:u w:color="222222"/>
        </w:rPr>
        <w:tab/>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b/>
          <w:bCs/>
          <w:color w:val="222222"/>
          <w:szCs w:val="26"/>
          <w:u w:color="222222"/>
        </w:rPr>
        <w:t xml:space="preserve">It’s close to “rule of the minority” and supplements </w:t>
      </w:r>
      <w:proofErr w:type="spellStart"/>
      <w:r w:rsidRPr="004A57BD">
        <w:rPr>
          <w:rFonts w:ascii="Cambria" w:hAnsi="Cambria" w:cs="Arial"/>
          <w:b/>
          <w:bCs/>
          <w:color w:val="222222"/>
          <w:szCs w:val="26"/>
          <w:u w:color="222222"/>
        </w:rPr>
        <w:t>majoritarianism</w:t>
      </w:r>
      <w:proofErr w:type="spellEnd"/>
      <w:r w:rsidRPr="004A57BD">
        <w:rPr>
          <w:rFonts w:ascii="Cambria" w:hAnsi="Cambria" w:cs="Arial"/>
          <w:b/>
          <w:bCs/>
          <w:color w:val="222222"/>
          <w:szCs w:val="26"/>
          <w:u w:color="222222"/>
        </w:rPr>
        <w:t>.</w:t>
      </w:r>
      <w:r w:rsidRPr="004A57BD">
        <w:rPr>
          <w:rFonts w:ascii="Cambria" w:hAnsi="Cambria" w:cs="Arial"/>
          <w:color w:val="222222"/>
          <w:szCs w:val="26"/>
          <w:u w:color="222222"/>
        </w:rPr>
        <w:t xml:space="preserve">  Democracy is rule of the people.  The People include the majority AND the minority.  In a system that’s mostly </w:t>
      </w:r>
      <w:proofErr w:type="spellStart"/>
      <w:r w:rsidRPr="004A57BD">
        <w:rPr>
          <w:rFonts w:ascii="Cambria" w:hAnsi="Cambria" w:cs="Arial"/>
          <w:color w:val="222222"/>
          <w:szCs w:val="26"/>
          <w:u w:color="222222"/>
        </w:rPr>
        <w:t>majoritarian</w:t>
      </w:r>
      <w:proofErr w:type="spellEnd"/>
      <w:r w:rsidRPr="004A57BD">
        <w:rPr>
          <w:rFonts w:ascii="Cambria" w:hAnsi="Cambria" w:cs="Arial"/>
          <w:color w:val="222222"/>
          <w:szCs w:val="26"/>
          <w:u w:color="222222"/>
        </w:rPr>
        <w:t>, it’s democratically legitimate to include mechanisms that prevent tyranny of the majority.  Judicial review protects rights, which - if that’s not “</w:t>
      </w:r>
      <w:r w:rsidRPr="004A57BD">
        <w:rPr>
          <w:rFonts w:ascii="Cambria" w:hAnsi="Cambria" w:cs="Arial"/>
          <w:i/>
          <w:iCs/>
          <w:color w:val="222222"/>
          <w:szCs w:val="26"/>
          <w:u w:color="222222"/>
        </w:rPr>
        <w:t>rule of</w:t>
      </w:r>
      <w:r w:rsidRPr="004A57BD">
        <w:rPr>
          <w:rFonts w:ascii="Cambria" w:hAnsi="Cambria" w:cs="Arial"/>
          <w:color w:val="222222"/>
          <w:szCs w:val="26"/>
          <w:u w:color="222222"/>
        </w:rPr>
        <w:t xml:space="preserve"> the minority,” it’s at least “</w:t>
      </w:r>
      <w:r w:rsidRPr="004A57BD">
        <w:rPr>
          <w:rFonts w:ascii="Cambria" w:hAnsi="Cambria" w:cs="Arial"/>
          <w:i/>
          <w:iCs/>
          <w:color w:val="222222"/>
          <w:szCs w:val="26"/>
          <w:u w:color="222222"/>
        </w:rPr>
        <w:t>rule on behalf of</w:t>
      </w:r>
      <w:r w:rsidRPr="004A57BD">
        <w:rPr>
          <w:rFonts w:ascii="Cambria" w:hAnsi="Cambria" w:cs="Arial"/>
          <w:color w:val="222222"/>
          <w:szCs w:val="26"/>
          <w:u w:color="222222"/>
        </w:rPr>
        <w:t xml:space="preserve"> the minority.”  This gets us closer to “rule of the people.”  This is Ely’s “virtual representation.”</w:t>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b/>
          <w:bCs/>
          <w:color w:val="222222"/>
          <w:szCs w:val="26"/>
          <w:u w:color="222222"/>
        </w:rPr>
        <w:t>It protects long-</w:t>
      </w:r>
      <w:proofErr w:type="spellStart"/>
      <w:r w:rsidRPr="004A57BD">
        <w:rPr>
          <w:rFonts w:ascii="Cambria" w:hAnsi="Cambria" w:cs="Arial"/>
          <w:b/>
          <w:bCs/>
          <w:color w:val="222222"/>
          <w:szCs w:val="26"/>
          <w:u w:color="222222"/>
        </w:rPr>
        <w:t>durée</w:t>
      </w:r>
      <w:proofErr w:type="spellEnd"/>
      <w:r w:rsidRPr="004A57BD">
        <w:rPr>
          <w:rFonts w:ascii="Cambria" w:hAnsi="Cambria" w:cs="Arial"/>
          <w:b/>
          <w:bCs/>
          <w:color w:val="222222"/>
          <w:szCs w:val="26"/>
          <w:u w:color="222222"/>
        </w:rPr>
        <w:t xml:space="preserve"> </w:t>
      </w:r>
      <w:proofErr w:type="spellStart"/>
      <w:r w:rsidRPr="004A57BD">
        <w:rPr>
          <w:rFonts w:ascii="Cambria" w:hAnsi="Cambria" w:cs="Arial"/>
          <w:b/>
          <w:bCs/>
          <w:color w:val="222222"/>
          <w:szCs w:val="26"/>
          <w:u w:color="222222"/>
        </w:rPr>
        <w:t>majoritarian</w:t>
      </w:r>
      <w:proofErr w:type="spellEnd"/>
      <w:r w:rsidRPr="004A57BD">
        <w:rPr>
          <w:rFonts w:ascii="Cambria" w:hAnsi="Cambria" w:cs="Arial"/>
          <w:b/>
          <w:bCs/>
          <w:color w:val="222222"/>
          <w:szCs w:val="26"/>
          <w:u w:color="222222"/>
        </w:rPr>
        <w:t xml:space="preserve"> values/interests.</w:t>
      </w:r>
      <w:r w:rsidRPr="004A57BD">
        <w:rPr>
          <w:rFonts w:ascii="Cambria" w:hAnsi="Cambria" w:cs="Arial"/>
          <w:color w:val="222222"/>
          <w:szCs w:val="26"/>
          <w:u w:color="222222"/>
        </w:rPr>
        <w:t xml:space="preserve">  Courts defend the “true” interests of the majority by protecting them from whims/”passions.”  This is similar to how Madison understands the Senate, and it’s Bickel’s argument about courts protecting “enduring values.”</w:t>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b/>
          <w:bCs/>
          <w:color w:val="222222"/>
          <w:szCs w:val="26"/>
          <w:u w:color="222222"/>
        </w:rPr>
        <w:t>It protects the democratic process</w:t>
      </w:r>
      <w:r w:rsidRPr="004A57BD">
        <w:rPr>
          <w:rFonts w:ascii="Cambria" w:hAnsi="Cambria" w:cs="Arial"/>
          <w:color w:val="222222"/>
          <w:szCs w:val="26"/>
          <w:u w:color="222222"/>
        </w:rPr>
        <w:t xml:space="preserve"> from being usurped for the benefit of those in power.  This is how Ely thinks it should be used. </w:t>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b/>
          <w:bCs/>
          <w:color w:val="222222"/>
          <w:szCs w:val="26"/>
          <w:u w:color="222222"/>
        </w:rPr>
        <w:t>Empirically, it’s not as counter-</w:t>
      </w:r>
      <w:proofErr w:type="spellStart"/>
      <w:r w:rsidRPr="004A57BD">
        <w:rPr>
          <w:rFonts w:ascii="Cambria" w:hAnsi="Cambria" w:cs="Arial"/>
          <w:b/>
          <w:bCs/>
          <w:color w:val="222222"/>
          <w:szCs w:val="26"/>
          <w:u w:color="222222"/>
        </w:rPr>
        <w:t>majoritarian</w:t>
      </w:r>
      <w:proofErr w:type="spellEnd"/>
      <w:r w:rsidRPr="004A57BD">
        <w:rPr>
          <w:rFonts w:ascii="Cambria" w:hAnsi="Cambria" w:cs="Arial"/>
          <w:b/>
          <w:bCs/>
          <w:color w:val="222222"/>
          <w:szCs w:val="26"/>
          <w:u w:color="222222"/>
        </w:rPr>
        <w:t xml:space="preserve"> as critics fear.  </w:t>
      </w:r>
      <w:r w:rsidRPr="004A57BD">
        <w:rPr>
          <w:rFonts w:ascii="Cambria" w:hAnsi="Cambria" w:cs="Arial"/>
          <w:color w:val="222222"/>
          <w:szCs w:val="26"/>
          <w:u w:color="222222"/>
        </w:rPr>
        <w:t xml:space="preserve">(Dahl, </w:t>
      </w:r>
      <w:proofErr w:type="spellStart"/>
      <w:r w:rsidRPr="004A57BD">
        <w:rPr>
          <w:rFonts w:ascii="Cambria" w:hAnsi="Cambria" w:cs="Arial"/>
          <w:color w:val="222222"/>
          <w:szCs w:val="26"/>
          <w:u w:color="222222"/>
        </w:rPr>
        <w:t>Dorf</w:t>
      </w:r>
      <w:proofErr w:type="spellEnd"/>
      <w:r w:rsidRPr="004A57BD">
        <w:rPr>
          <w:rFonts w:ascii="Cambria" w:hAnsi="Cambria" w:cs="Arial"/>
          <w:color w:val="222222"/>
          <w:szCs w:val="26"/>
          <w:u w:color="222222"/>
        </w:rPr>
        <w:t>)  Just because justices aren’t “responsible” (e.g. formally accountable) doesn’t mean they’re not “responsive” (Bickel’s language)</w:t>
      </w:r>
    </w:p>
    <w:p w:rsidR="004A57BD" w:rsidRPr="004A57BD" w:rsidRDefault="004A57BD" w:rsidP="004A57BD">
      <w:pPr>
        <w:widowControl w:val="0"/>
        <w:numPr>
          <w:ilvl w:val="1"/>
          <w:numId w:val="3"/>
        </w:numPr>
        <w:tabs>
          <w:tab w:val="left" w:pos="940"/>
          <w:tab w:val="left" w:pos="1440"/>
        </w:tabs>
        <w:autoSpaceDE w:val="0"/>
        <w:autoSpaceDN w:val="0"/>
        <w:adjustRightInd w:val="0"/>
        <w:ind w:left="1440" w:hanging="1440"/>
        <w:rPr>
          <w:rFonts w:ascii="Cambria" w:hAnsi="Cambria" w:cs="Arial"/>
          <w:color w:val="222222"/>
          <w:szCs w:val="26"/>
          <w:u w:color="222222"/>
        </w:rPr>
      </w:pPr>
      <w:proofErr w:type="gramStart"/>
      <w:r w:rsidRPr="004A57BD">
        <w:rPr>
          <w:rFonts w:ascii="Cambria" w:hAnsi="Cambria" w:cs="Arial"/>
          <w:b/>
          <w:bCs/>
          <w:color w:val="222222"/>
          <w:szCs w:val="26"/>
          <w:u w:color="222222"/>
        </w:rPr>
        <w:t>Justices are appointed by elected officials</w:t>
      </w:r>
      <w:proofErr w:type="gramEnd"/>
      <w:r w:rsidRPr="004A57BD">
        <w:rPr>
          <w:rFonts w:ascii="Cambria" w:hAnsi="Cambria" w:cs="Arial"/>
          <w:b/>
          <w:bCs/>
          <w:color w:val="222222"/>
          <w:szCs w:val="26"/>
          <w:u w:color="222222"/>
        </w:rPr>
        <w:t xml:space="preserve">. </w:t>
      </w:r>
      <w:r w:rsidRPr="004A57BD">
        <w:rPr>
          <w:rFonts w:ascii="Cambria" w:hAnsi="Cambria" w:cs="Arial"/>
          <w:color w:val="222222"/>
          <w:szCs w:val="26"/>
          <w:u w:color="222222"/>
        </w:rPr>
        <w:t xml:space="preserve"> They’re not elected themselves, but </w:t>
      </w:r>
      <w:proofErr w:type="gramStart"/>
      <w:r w:rsidRPr="004A57BD">
        <w:rPr>
          <w:rFonts w:ascii="Cambria" w:hAnsi="Cambria" w:cs="Arial"/>
          <w:color w:val="222222"/>
          <w:szCs w:val="26"/>
          <w:u w:color="222222"/>
        </w:rPr>
        <w:t>they’re chosen by representatives of the people</w:t>
      </w:r>
      <w:proofErr w:type="gramEnd"/>
      <w:r w:rsidRPr="004A57BD">
        <w:rPr>
          <w:rFonts w:ascii="Cambria" w:hAnsi="Cambria" w:cs="Arial"/>
          <w:color w:val="222222"/>
          <w:szCs w:val="26"/>
          <w:u w:color="222222"/>
        </w:rPr>
        <w:t>.  (</w:t>
      </w:r>
      <w:proofErr w:type="gramStart"/>
      <w:r w:rsidRPr="004A57BD">
        <w:rPr>
          <w:rFonts w:ascii="Cambria" w:hAnsi="Cambria" w:cs="Arial"/>
          <w:color w:val="222222"/>
          <w:szCs w:val="26"/>
          <w:u w:color="222222"/>
        </w:rPr>
        <w:t>though</w:t>
      </w:r>
      <w:proofErr w:type="gramEnd"/>
      <w:r w:rsidRPr="004A57BD">
        <w:rPr>
          <w:rFonts w:ascii="Cambria" w:hAnsi="Cambria" w:cs="Arial"/>
          <w:color w:val="222222"/>
          <w:szCs w:val="26"/>
          <w:u w:color="222222"/>
        </w:rPr>
        <w:t xml:space="preserve"> Waldron says we should think of democratic-</w:t>
      </w:r>
      <w:proofErr w:type="spellStart"/>
      <w:r w:rsidRPr="004A57BD">
        <w:rPr>
          <w:rFonts w:ascii="Cambria" w:hAnsi="Cambria" w:cs="Arial"/>
          <w:color w:val="222222"/>
          <w:szCs w:val="26"/>
          <w:u w:color="222222"/>
        </w:rPr>
        <w:t>ness</w:t>
      </w:r>
      <w:proofErr w:type="spellEnd"/>
      <w:r w:rsidRPr="004A57BD">
        <w:rPr>
          <w:rFonts w:ascii="Cambria" w:hAnsi="Cambria" w:cs="Arial"/>
          <w:color w:val="222222"/>
          <w:szCs w:val="26"/>
          <w:u w:color="222222"/>
        </w:rPr>
        <w:t xml:space="preserve"> as comparative, and the process of choosing legislators is more democratic)</w:t>
      </w:r>
    </w:p>
    <w:p w:rsidR="004A57BD" w:rsidRPr="004A57BD" w:rsidRDefault="004A57BD" w:rsidP="004A57BD">
      <w:pPr>
        <w:widowControl w:val="0"/>
        <w:autoSpaceDE w:val="0"/>
        <w:autoSpaceDN w:val="0"/>
        <w:adjustRightInd w:val="0"/>
        <w:rPr>
          <w:rFonts w:ascii="Cambria" w:hAnsi="Cambria" w:cs="Arial"/>
          <w:color w:val="222222"/>
          <w:szCs w:val="26"/>
          <w:u w:color="222222"/>
        </w:rPr>
      </w:pPr>
    </w:p>
    <w:p w:rsidR="004A57BD" w:rsidRPr="004A57BD" w:rsidRDefault="004A57BD" w:rsidP="004A57BD">
      <w:pPr>
        <w:widowControl w:val="0"/>
        <w:autoSpaceDE w:val="0"/>
        <w:autoSpaceDN w:val="0"/>
        <w:adjustRightInd w:val="0"/>
        <w:rPr>
          <w:rFonts w:ascii="Cambria" w:hAnsi="Cambria" w:cs="Arial"/>
          <w:color w:val="222222"/>
          <w:szCs w:val="26"/>
          <w:u w:color="222222"/>
        </w:rPr>
      </w:pPr>
      <w:r w:rsidRPr="004A57BD">
        <w:rPr>
          <w:rFonts w:ascii="Cambria" w:hAnsi="Cambria" w:cs="Arial"/>
          <w:color w:val="222222"/>
          <w:szCs w:val="26"/>
          <w:u w:val="single" w:color="222222"/>
        </w:rPr>
        <w:t>Debate:  Should Supreme Court justices be elected?</w:t>
      </w:r>
    </w:p>
    <w:p w:rsidR="004A57BD" w:rsidRPr="004A57BD" w:rsidRDefault="004A57BD" w:rsidP="004A57BD">
      <w:pPr>
        <w:widowControl w:val="0"/>
        <w:autoSpaceDE w:val="0"/>
        <w:autoSpaceDN w:val="0"/>
        <w:adjustRightInd w:val="0"/>
        <w:rPr>
          <w:rFonts w:ascii="Cambria" w:hAnsi="Cambria" w:cs="Arial"/>
          <w:color w:val="222222"/>
          <w:szCs w:val="26"/>
          <w:u w:val="single" w:color="222222"/>
        </w:rPr>
      </w:pPr>
      <w:r w:rsidRPr="004A57BD">
        <w:rPr>
          <w:rFonts w:ascii="Cambria" w:hAnsi="Cambria" w:cs="Arial"/>
          <w:i/>
          <w:iCs/>
          <w:color w:val="222222"/>
          <w:szCs w:val="26"/>
          <w:u w:color="222222"/>
        </w:rPr>
        <w:t>Assigned Positions:  "Supreme Court justices should be elected" and "Supreme Court justices should not be elected."</w:t>
      </w:r>
    </w:p>
    <w:p w:rsidR="004A57BD" w:rsidRPr="004A57BD" w:rsidRDefault="004A57BD" w:rsidP="004A57BD">
      <w:pPr>
        <w:widowControl w:val="0"/>
        <w:autoSpaceDE w:val="0"/>
        <w:autoSpaceDN w:val="0"/>
        <w:adjustRightInd w:val="0"/>
        <w:rPr>
          <w:rFonts w:ascii="Cambria" w:hAnsi="Cambria" w:cs="Arial"/>
          <w:color w:val="222222"/>
          <w:szCs w:val="26"/>
          <w:u w:val="single" w:color="222222"/>
        </w:rPr>
      </w:pPr>
    </w:p>
    <w:p w:rsidR="004A57BD" w:rsidRPr="004A57BD" w:rsidRDefault="004A57BD" w:rsidP="004A57BD">
      <w:pPr>
        <w:widowControl w:val="0"/>
        <w:autoSpaceDE w:val="0"/>
        <w:autoSpaceDN w:val="0"/>
        <w:adjustRightInd w:val="0"/>
        <w:rPr>
          <w:rFonts w:ascii="Cambria" w:hAnsi="Cambria" w:cs="Arial"/>
          <w:color w:val="222222"/>
          <w:szCs w:val="26"/>
          <w:u w:val="single" w:color="222222"/>
        </w:rPr>
      </w:pPr>
    </w:p>
    <w:p w:rsidR="004A57BD" w:rsidRPr="004A57BD" w:rsidRDefault="004A57BD" w:rsidP="004A57BD">
      <w:pPr>
        <w:widowControl w:val="0"/>
        <w:numPr>
          <w:ilvl w:val="1"/>
          <w:numId w:val="4"/>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color w:val="222222"/>
          <w:szCs w:val="26"/>
          <w:u w:color="222222"/>
        </w:rPr>
        <w:t>YES ELECTED:</w:t>
      </w:r>
    </w:p>
    <w:p w:rsidR="004A57BD" w:rsidRPr="004A57BD" w:rsidRDefault="004A57BD" w:rsidP="004A57BD">
      <w:pPr>
        <w:widowControl w:val="0"/>
        <w:numPr>
          <w:ilvl w:val="2"/>
          <w:numId w:val="4"/>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b/>
          <w:bCs/>
          <w:color w:val="222222"/>
          <w:szCs w:val="26"/>
          <w:u w:color="222222"/>
        </w:rPr>
        <w:t>More democratic - authorized.</w:t>
      </w:r>
      <w:r w:rsidRPr="004A57BD">
        <w:rPr>
          <w:rFonts w:ascii="Cambria" w:hAnsi="Cambria" w:cs="Arial"/>
          <w:color w:val="222222"/>
          <w:szCs w:val="26"/>
          <w:u w:color="222222"/>
        </w:rPr>
        <w:t xml:space="preserve">  This would correct for the counter-</w:t>
      </w:r>
      <w:proofErr w:type="spellStart"/>
      <w:r w:rsidRPr="004A57BD">
        <w:rPr>
          <w:rFonts w:ascii="Cambria" w:hAnsi="Cambria" w:cs="Arial"/>
          <w:color w:val="222222"/>
          <w:szCs w:val="26"/>
          <w:u w:color="222222"/>
        </w:rPr>
        <w:t>majoritarian</w:t>
      </w:r>
      <w:proofErr w:type="spellEnd"/>
      <w:r w:rsidRPr="004A57BD">
        <w:rPr>
          <w:rFonts w:ascii="Cambria" w:hAnsi="Cambria" w:cs="Arial"/>
          <w:color w:val="222222"/>
          <w:szCs w:val="26"/>
          <w:u w:color="222222"/>
        </w:rPr>
        <w:t xml:space="preserve"> difficulty, since elected judges would represent the people and be authorized by them.</w:t>
      </w:r>
    </w:p>
    <w:p w:rsidR="004A57BD" w:rsidRPr="004A57BD" w:rsidRDefault="004A57BD" w:rsidP="004A57BD">
      <w:pPr>
        <w:widowControl w:val="0"/>
        <w:numPr>
          <w:ilvl w:val="2"/>
          <w:numId w:val="4"/>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b/>
          <w:bCs/>
          <w:color w:val="222222"/>
          <w:szCs w:val="26"/>
          <w:u w:color="222222"/>
        </w:rPr>
        <w:t>More democratic - accountable.</w:t>
      </w:r>
      <w:r w:rsidRPr="004A57BD">
        <w:rPr>
          <w:rFonts w:ascii="Cambria" w:hAnsi="Cambria" w:cs="Arial"/>
          <w:color w:val="222222"/>
          <w:szCs w:val="26"/>
          <w:u w:color="222222"/>
        </w:rPr>
        <w:t xml:space="preserve">  Elected judges would not only be authorized by the people, there would be a mechanism to hold them accountable to the people, ensuring their </w:t>
      </w:r>
      <w:proofErr w:type="spellStart"/>
      <w:r w:rsidRPr="004A57BD">
        <w:rPr>
          <w:rFonts w:ascii="Cambria" w:hAnsi="Cambria" w:cs="Arial"/>
          <w:color w:val="222222"/>
          <w:szCs w:val="26"/>
          <w:u w:color="222222"/>
        </w:rPr>
        <w:t>judgements</w:t>
      </w:r>
      <w:proofErr w:type="spellEnd"/>
      <w:r w:rsidRPr="004A57BD">
        <w:rPr>
          <w:rFonts w:ascii="Cambria" w:hAnsi="Cambria" w:cs="Arial"/>
          <w:color w:val="222222"/>
          <w:szCs w:val="26"/>
          <w:u w:color="222222"/>
        </w:rPr>
        <w:t xml:space="preserve"> remained aligned with the will of the people.</w:t>
      </w:r>
    </w:p>
    <w:p w:rsidR="004A57BD" w:rsidRPr="004A57BD" w:rsidRDefault="004A57BD" w:rsidP="004A57BD">
      <w:pPr>
        <w:widowControl w:val="0"/>
        <w:numPr>
          <w:ilvl w:val="2"/>
          <w:numId w:val="4"/>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b/>
          <w:bCs/>
          <w:color w:val="222222"/>
          <w:szCs w:val="26"/>
          <w:u w:color="222222"/>
        </w:rPr>
        <w:t>They’re not insulated anyway.</w:t>
      </w:r>
      <w:r w:rsidRPr="004A57BD">
        <w:rPr>
          <w:rFonts w:ascii="Cambria" w:hAnsi="Cambria" w:cs="Arial"/>
          <w:color w:val="222222"/>
          <w:szCs w:val="26"/>
          <w:u w:color="222222"/>
        </w:rPr>
        <w:t xml:space="preserve">  The idea that justices are insulated from politics and public opinion and that this is important to their jobs doesn’t hold up empirically anyway (see Dahl, Epstein et al) - so why not add democratic legitimacy?</w:t>
      </w:r>
    </w:p>
    <w:p w:rsidR="004A57BD" w:rsidRPr="004A57BD" w:rsidRDefault="004A57BD" w:rsidP="004A57BD">
      <w:pPr>
        <w:widowControl w:val="0"/>
        <w:numPr>
          <w:ilvl w:val="1"/>
          <w:numId w:val="4"/>
        </w:numPr>
        <w:tabs>
          <w:tab w:val="left" w:pos="940"/>
          <w:tab w:val="left" w:pos="1440"/>
        </w:tabs>
        <w:autoSpaceDE w:val="0"/>
        <w:autoSpaceDN w:val="0"/>
        <w:adjustRightInd w:val="0"/>
        <w:ind w:left="1440" w:hanging="1440"/>
        <w:rPr>
          <w:rFonts w:ascii="Cambria" w:hAnsi="Cambria" w:cs="Arial"/>
          <w:color w:val="222222"/>
          <w:szCs w:val="26"/>
          <w:u w:color="222222"/>
        </w:rPr>
      </w:pPr>
      <w:r w:rsidRPr="004A57BD">
        <w:rPr>
          <w:rFonts w:ascii="Cambria" w:hAnsi="Cambria" w:cs="Arial"/>
          <w:color w:val="222222"/>
          <w:szCs w:val="26"/>
          <w:u w:color="222222"/>
        </w:rPr>
        <w:t>NO, NOT ELECTED:</w:t>
      </w:r>
    </w:p>
    <w:p w:rsidR="004A57BD" w:rsidRPr="004A57BD" w:rsidRDefault="004A57BD" w:rsidP="004A57BD">
      <w:pPr>
        <w:widowControl w:val="0"/>
        <w:numPr>
          <w:ilvl w:val="2"/>
          <w:numId w:val="4"/>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b/>
          <w:bCs/>
          <w:color w:val="222222"/>
          <w:szCs w:val="26"/>
          <w:u w:color="222222"/>
        </w:rPr>
        <w:t>Minorities would suffer.</w:t>
      </w:r>
      <w:r w:rsidRPr="004A57BD">
        <w:rPr>
          <w:rFonts w:ascii="Cambria" w:hAnsi="Cambria" w:cs="Arial"/>
          <w:color w:val="222222"/>
          <w:szCs w:val="26"/>
          <w:u w:color="222222"/>
        </w:rPr>
        <w:t xml:space="preserve">  Empirically, on some key issues the majority of the public diverges from current court rulings (e.g. death penalty)</w:t>
      </w:r>
    </w:p>
    <w:p w:rsidR="004A57BD" w:rsidRPr="004A57BD" w:rsidRDefault="004A57BD" w:rsidP="004A57BD">
      <w:pPr>
        <w:widowControl w:val="0"/>
        <w:numPr>
          <w:ilvl w:val="2"/>
          <w:numId w:val="4"/>
        </w:numPr>
        <w:tabs>
          <w:tab w:val="left" w:pos="1660"/>
          <w:tab w:val="left" w:pos="2160"/>
        </w:tabs>
        <w:autoSpaceDE w:val="0"/>
        <w:autoSpaceDN w:val="0"/>
        <w:adjustRightInd w:val="0"/>
        <w:ind w:left="2160" w:hanging="2160"/>
        <w:rPr>
          <w:rFonts w:ascii="Cambria" w:hAnsi="Cambria" w:cs="Arial"/>
          <w:color w:val="222222"/>
          <w:szCs w:val="26"/>
          <w:u w:color="222222"/>
        </w:rPr>
      </w:pPr>
      <w:r w:rsidRPr="004A57BD">
        <w:rPr>
          <w:rFonts w:ascii="Cambria" w:hAnsi="Cambria" w:cs="Arial"/>
          <w:b/>
          <w:bCs/>
          <w:color w:val="222222"/>
          <w:szCs w:val="26"/>
          <w:u w:color="222222"/>
        </w:rPr>
        <w:t>It would make the Court redundant to the legislature.</w:t>
      </w:r>
      <w:r w:rsidRPr="004A57BD">
        <w:rPr>
          <w:rFonts w:ascii="Cambria" w:hAnsi="Cambria" w:cs="Arial"/>
          <w:color w:val="222222"/>
          <w:szCs w:val="26"/>
          <w:u w:color="222222"/>
        </w:rPr>
        <w:t xml:space="preserve">  Electing judges would make the institution pointless - why not just </w:t>
      </w:r>
      <w:proofErr w:type="gramStart"/>
      <w:r w:rsidRPr="004A57BD">
        <w:rPr>
          <w:rFonts w:ascii="Cambria" w:hAnsi="Cambria" w:cs="Arial"/>
          <w:color w:val="222222"/>
          <w:szCs w:val="26"/>
          <w:u w:color="222222"/>
        </w:rPr>
        <w:t>entrust the defense</w:t>
      </w:r>
      <w:proofErr w:type="gramEnd"/>
      <w:r w:rsidRPr="004A57BD">
        <w:rPr>
          <w:rFonts w:ascii="Cambria" w:hAnsi="Cambria" w:cs="Arial"/>
          <w:color w:val="222222"/>
          <w:szCs w:val="26"/>
          <w:u w:color="222222"/>
        </w:rPr>
        <w:t xml:space="preserve"> of the Constitution to the legislature, like in Britain?  Arguably (like UK Parliament - ref. Bickel) they’ll be responsible/restrained once it’s actually their job.</w:t>
      </w:r>
    </w:p>
    <w:p w:rsidR="00582784" w:rsidRPr="004A57BD" w:rsidRDefault="004A57BD" w:rsidP="004A57BD">
      <w:pPr>
        <w:rPr>
          <w:rFonts w:ascii="Cambria" w:hAnsi="Cambria"/>
        </w:rPr>
      </w:pPr>
      <w:r w:rsidRPr="004A57BD">
        <w:rPr>
          <w:rFonts w:ascii="Cambria" w:hAnsi="Cambria" w:cs="Arial"/>
          <w:b/>
          <w:bCs/>
          <w:color w:val="222222"/>
          <w:szCs w:val="26"/>
          <w:u w:color="222222"/>
        </w:rPr>
        <w:t>Judges would become vulnerable to special interests.</w:t>
      </w:r>
      <w:r w:rsidRPr="004A57BD">
        <w:rPr>
          <w:rFonts w:ascii="Cambria" w:hAnsi="Cambria" w:cs="Arial"/>
          <w:color w:val="222222"/>
          <w:szCs w:val="26"/>
          <w:u w:color="222222"/>
        </w:rPr>
        <w:t xml:space="preserve">  This would make justices vulnerable to the same kinds of campaign finance incentives--and therefore, interest group pressures--that we think make our current electoral system problematic.</w:t>
      </w:r>
    </w:p>
    <w:sectPr w:rsidR="00582784" w:rsidRPr="004A57BD" w:rsidSect="004F77F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00">
      <w:start w:val="1"/>
      <w:numFmt w:val="bullet"/>
      <w:lvlText w:val="%6."/>
      <w:lvlJc w:val="right"/>
    </w:lvl>
    <w:lvl w:ilvl="1" w:tplc="00000001">
      <w:start w:val="1"/>
      <w:numFmt w:val="bullet"/>
      <w:lvlText w:val="%6."/>
      <w:lvlJc w:val="right"/>
    </w:lvl>
    <w:lvl w:ilvl="2" w:tplc="00000002">
      <w:start w:val="1"/>
      <w:numFmt w:val="bullet"/>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000">
      <w:start w:val="1"/>
      <w:numFmt w:val="bullet"/>
      <w:lvlText w:val="%6."/>
      <w:lvlJc w:val="right"/>
    </w:lvl>
    <w:lvl w:ilvl="1" w:tplc="00000001">
      <w:start w:val="1"/>
      <w:numFmt w:val="bullet"/>
      <w:lvlText w:val="%6."/>
      <w:lvlJc w:val="right"/>
    </w:lvl>
    <w:lvl w:ilvl="2" w:tplc="00000002">
      <w:start w:val="1"/>
      <w:numFmt w:val="bullet"/>
      <w:lvlText w:val="%6."/>
      <w:lvlJc w:val="righ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A57BD"/>
    <w:rsid w:val="004A57B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78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4760</Characters>
  <Application>Microsoft Macintosh Word</Application>
  <DocSecurity>0</DocSecurity>
  <Lines>39</Lines>
  <Paragraphs>9</Paragraphs>
  <ScaleCrop>false</ScaleCrop>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Finger</dc:creator>
  <cp:keywords/>
  <cp:lastModifiedBy>Leslie Finger</cp:lastModifiedBy>
  <cp:revision>1</cp:revision>
  <dcterms:created xsi:type="dcterms:W3CDTF">2012-04-16T23:59:00Z</dcterms:created>
  <dcterms:modified xsi:type="dcterms:W3CDTF">2012-04-17T00:01:00Z</dcterms:modified>
</cp:coreProperties>
</file>